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9492C" w14:textId="77777777" w:rsidR="008D73DA" w:rsidRPr="006C2964" w:rsidRDefault="008D73DA" w:rsidP="008D73DA">
      <w:pPr>
        <w:rPr>
          <w:rFonts w:asciiTheme="minorHAnsi" w:eastAsiaTheme="minorHAnsi" w:hAnsiTheme="minorHAnsi"/>
          <w:b/>
          <w:bCs/>
          <w:sz w:val="28"/>
          <w:szCs w:val="28"/>
          <w:u w:val="none"/>
        </w:rPr>
      </w:pPr>
      <w:r w:rsidRPr="008D73DA">
        <w:rPr>
          <w:rFonts w:asciiTheme="minorHAnsi" w:eastAsiaTheme="minorHAnsi" w:hAnsiTheme="minorHAnsi" w:hint="eastAsia"/>
          <w:b/>
          <w:bCs/>
          <w:sz w:val="28"/>
          <w:szCs w:val="28"/>
          <w:u w:val="none"/>
        </w:rPr>
        <w:t>介護職員等処遇改善加算算定に係る「見える化要件」について</w:t>
      </w:r>
    </w:p>
    <w:p w14:paraId="49AB2470" w14:textId="77777777" w:rsidR="00AF5986" w:rsidRPr="008D73DA" w:rsidRDefault="00AF5986" w:rsidP="008D73DA">
      <w:pPr>
        <w:rPr>
          <w:rFonts w:asciiTheme="minorHAnsi" w:eastAsiaTheme="minorHAnsi" w:hAnsiTheme="minorHAnsi"/>
          <w:u w:val="none"/>
        </w:rPr>
      </w:pPr>
    </w:p>
    <w:p w14:paraId="3E98D448" w14:textId="77777777" w:rsidR="008D73DA" w:rsidRPr="008D73DA" w:rsidRDefault="008D73DA" w:rsidP="008D73DA">
      <w:pPr>
        <w:rPr>
          <w:rFonts w:asciiTheme="minorHAnsi" w:eastAsiaTheme="minorHAnsi" w:hAnsiTheme="minorHAnsi"/>
          <w:u w:val="none"/>
        </w:rPr>
      </w:pPr>
      <w:r w:rsidRPr="008D73DA">
        <w:rPr>
          <w:rFonts w:asciiTheme="minorHAnsi" w:eastAsiaTheme="minorHAnsi" w:hAnsiTheme="minorHAnsi" w:hint="eastAsia"/>
          <w:u w:val="none"/>
        </w:rPr>
        <w:t>令和6（2024）年6月の介護報酬改定において今までの「処遇改善加算」「特定処遇改善加算」「ベースアップ等支援加算」が一本化され「介護職員等処遇改善加算」が創設されました。</w:t>
      </w:r>
    </w:p>
    <w:p w14:paraId="0814A9F2" w14:textId="77777777" w:rsidR="008D73DA" w:rsidRPr="008D73DA" w:rsidRDefault="008D73DA" w:rsidP="008D73DA">
      <w:pPr>
        <w:rPr>
          <w:rFonts w:asciiTheme="minorHAnsi" w:eastAsiaTheme="minorHAnsi" w:hAnsiTheme="minorHAnsi"/>
          <w:u w:val="none"/>
        </w:rPr>
      </w:pPr>
      <w:r w:rsidRPr="008D73DA">
        <w:rPr>
          <w:rFonts w:asciiTheme="minorHAnsi" w:eastAsiaTheme="minorHAnsi" w:hAnsiTheme="minorHAnsi" w:hint="eastAsia"/>
          <w:u w:val="none"/>
        </w:rPr>
        <w:t>当該加算を算定するにあたり、下記要件を満たしている必要があります。</w:t>
      </w:r>
    </w:p>
    <w:p w14:paraId="1BC86FF3" w14:textId="77777777" w:rsidR="008D73DA" w:rsidRPr="008D73DA" w:rsidRDefault="008D73DA" w:rsidP="008D73DA">
      <w:pPr>
        <w:numPr>
          <w:ilvl w:val="0"/>
          <w:numId w:val="1"/>
        </w:numPr>
        <w:rPr>
          <w:rFonts w:asciiTheme="minorHAnsi" w:eastAsiaTheme="minorHAnsi" w:hAnsiTheme="minorHAnsi"/>
          <w:u w:val="none"/>
        </w:rPr>
      </w:pPr>
      <w:r w:rsidRPr="008D73DA">
        <w:rPr>
          <w:rFonts w:asciiTheme="minorHAnsi" w:eastAsiaTheme="minorHAnsi" w:hAnsiTheme="minorHAnsi" w:hint="eastAsia"/>
          <w:u w:val="none"/>
        </w:rPr>
        <w:t>・介護職員等処遇改善加算の職場環境等要件に関し、複数の取組みを行っていること。</w:t>
      </w:r>
    </w:p>
    <w:p w14:paraId="737B783E" w14:textId="77777777" w:rsidR="008D73DA" w:rsidRPr="008D73DA" w:rsidRDefault="008D73DA" w:rsidP="008D73DA">
      <w:pPr>
        <w:numPr>
          <w:ilvl w:val="0"/>
          <w:numId w:val="1"/>
        </w:numPr>
        <w:rPr>
          <w:rFonts w:asciiTheme="minorHAnsi" w:eastAsiaTheme="minorHAnsi" w:hAnsiTheme="minorHAnsi"/>
          <w:u w:val="none"/>
        </w:rPr>
      </w:pPr>
      <w:r w:rsidRPr="008D73DA">
        <w:rPr>
          <w:rFonts w:asciiTheme="minorHAnsi" w:eastAsiaTheme="minorHAnsi" w:hAnsiTheme="minorHAnsi" w:hint="eastAsia"/>
          <w:u w:val="none"/>
        </w:rPr>
        <w:t>・職場環境等改善に係る取組について、「見える化」を行っていること。</w:t>
      </w:r>
    </w:p>
    <w:p w14:paraId="62C0E0DA" w14:textId="77777777" w:rsidR="008D73DA" w:rsidRPr="006C2964" w:rsidRDefault="008D73DA" w:rsidP="008D73DA">
      <w:pPr>
        <w:rPr>
          <w:rFonts w:asciiTheme="minorHAnsi" w:eastAsiaTheme="minorHAnsi" w:hAnsiTheme="minorHAnsi"/>
          <w:u w:val="none"/>
        </w:rPr>
      </w:pPr>
      <w:r w:rsidRPr="008D73DA">
        <w:rPr>
          <w:rFonts w:asciiTheme="minorHAnsi" w:eastAsiaTheme="minorHAnsi" w:hAnsiTheme="minorHAnsi" w:hint="eastAsia"/>
          <w:u w:val="none"/>
        </w:rPr>
        <w:t>以上の要件に基づき職場環境等改善に係る当法人の取り組みについて下記の通り公表いたします。</w:t>
      </w:r>
    </w:p>
    <w:p w14:paraId="49D4C8D0" w14:textId="77777777" w:rsidR="00AF5986" w:rsidRPr="008D73DA" w:rsidRDefault="00AF5986" w:rsidP="008D73DA">
      <w:pPr>
        <w:rPr>
          <w:rFonts w:asciiTheme="minorHAnsi" w:eastAsiaTheme="minorHAnsi" w:hAnsiTheme="minorHAnsi"/>
          <w:b/>
          <w:bCs/>
          <w:u w:val="none"/>
        </w:rPr>
      </w:pPr>
    </w:p>
    <w:p w14:paraId="756FD8FF" w14:textId="77777777" w:rsidR="008D73DA" w:rsidRPr="006C2964" w:rsidRDefault="008D73DA" w:rsidP="008D73DA">
      <w:pPr>
        <w:rPr>
          <w:rFonts w:asciiTheme="minorHAnsi" w:eastAsiaTheme="minorHAnsi" w:hAnsiTheme="minorHAnsi"/>
          <w:u w:val="none"/>
        </w:rPr>
      </w:pPr>
      <w:r w:rsidRPr="006C2964">
        <w:rPr>
          <w:rFonts w:asciiTheme="minorHAnsi" w:eastAsiaTheme="minorHAnsi" w:hAnsiTheme="minorHAnsi" w:hint="eastAsia"/>
          <w:u w:val="none"/>
        </w:rPr>
        <w:t>処遇改善加算取得状況について</w:t>
      </w:r>
    </w:p>
    <w:p w14:paraId="3EC220EB" w14:textId="5EE4980F" w:rsidR="00D75A73" w:rsidRPr="006C2964" w:rsidRDefault="008D73DA" w:rsidP="008D73DA">
      <w:pPr>
        <w:rPr>
          <w:rFonts w:asciiTheme="minorHAnsi" w:eastAsiaTheme="minorHAnsi" w:hAnsiTheme="minorHAnsi"/>
          <w:u w:val="none"/>
        </w:rPr>
      </w:pPr>
      <w:r w:rsidRPr="006C2964">
        <w:rPr>
          <w:rFonts w:asciiTheme="minorHAnsi" w:eastAsiaTheme="minorHAnsi" w:hAnsiTheme="minorHAnsi" w:hint="eastAsia"/>
          <w:u w:val="none"/>
        </w:rPr>
        <w:t>各事業所の介護職員等処遇改善加算</w:t>
      </w:r>
      <w:r w:rsidRPr="006C2964">
        <w:rPr>
          <w:rFonts w:asciiTheme="minorHAnsi" w:eastAsiaTheme="minorHAnsi" w:hAnsiTheme="minorHAnsi"/>
          <w:u w:val="none"/>
        </w:rPr>
        <w:t>(以下、新加算)の取得状況は以下の通りです。</w:t>
      </w:r>
    </w:p>
    <w:p w14:paraId="5E44AFCA" w14:textId="2479365E" w:rsidR="008D73DA" w:rsidRPr="006C2964" w:rsidRDefault="008D73DA" w:rsidP="008D73DA">
      <w:pPr>
        <w:rPr>
          <w:rFonts w:asciiTheme="minorHAnsi" w:eastAsiaTheme="minorHAnsi" w:hAnsiTheme="minorHAnsi"/>
          <w:u w:val="none"/>
          <w:lang w:eastAsia="zh-TW"/>
        </w:rPr>
      </w:pPr>
      <w:r w:rsidRPr="006C2964">
        <w:rPr>
          <w:rFonts w:asciiTheme="minorHAnsi" w:eastAsiaTheme="minorHAnsi" w:hAnsiTheme="minorHAnsi" w:hint="eastAsia"/>
          <w:u w:val="none"/>
          <w:lang w:eastAsia="zh-TW"/>
        </w:rPr>
        <w:t>訪問介護　処遇改善加算Ⅱ</w:t>
      </w:r>
    </w:p>
    <w:p w14:paraId="3E321A5A" w14:textId="77777777" w:rsidR="00C85765" w:rsidRPr="00AF5986" w:rsidRDefault="00C85765" w:rsidP="008D73DA">
      <w:pPr>
        <w:rPr>
          <w:rFonts w:asciiTheme="minorHAnsi" w:eastAsiaTheme="minorHAnsi" w:hAnsiTheme="minorHAnsi"/>
          <w:u w:val="none"/>
          <w:lang w:eastAsia="zh-TW"/>
        </w:rPr>
      </w:pPr>
    </w:p>
    <w:p w14:paraId="14F381F6" w14:textId="23FE1C5C" w:rsidR="00C85765" w:rsidRPr="00AF5986" w:rsidRDefault="00C85765" w:rsidP="008D73DA">
      <w:pPr>
        <w:rPr>
          <w:rFonts w:asciiTheme="minorHAnsi" w:eastAsiaTheme="minorHAnsi" w:hAnsiTheme="minorHAnsi"/>
          <w:u w:val="none"/>
        </w:rPr>
      </w:pPr>
      <w:r w:rsidRPr="00AF5986">
        <w:rPr>
          <w:rFonts w:asciiTheme="minorHAnsi" w:eastAsiaTheme="minorHAnsi" w:hAnsiTheme="minorHAnsi" w:hint="eastAsia"/>
          <w:u w:val="none"/>
        </w:rPr>
        <w:t>職場環境要件について</w:t>
      </w:r>
    </w:p>
    <w:tbl>
      <w:tblPr>
        <w:tblStyle w:val="aa"/>
        <w:tblW w:w="10531" w:type="dxa"/>
        <w:tblLook w:val="04A0" w:firstRow="1" w:lastRow="0" w:firstColumn="1" w:lastColumn="0" w:noHBand="0" w:noVBand="1"/>
      </w:tblPr>
      <w:tblGrid>
        <w:gridCol w:w="1411"/>
        <w:gridCol w:w="4538"/>
        <w:gridCol w:w="4582"/>
      </w:tblGrid>
      <w:tr w:rsidR="00AF5986" w:rsidRPr="00AF5986" w14:paraId="6C62CA06" w14:textId="77777777" w:rsidTr="009A6419">
        <w:trPr>
          <w:trHeight w:val="381"/>
        </w:trPr>
        <w:tc>
          <w:tcPr>
            <w:tcW w:w="1411" w:type="dxa"/>
          </w:tcPr>
          <w:p w14:paraId="3CFC7D7A" w14:textId="77777777" w:rsidR="00C85765" w:rsidRPr="00AF5986" w:rsidRDefault="00C85765" w:rsidP="008D73DA">
            <w:pPr>
              <w:rPr>
                <w:rFonts w:asciiTheme="minorHAnsi" w:eastAsiaTheme="minorHAnsi" w:hAnsiTheme="minorHAnsi"/>
                <w:u w:val="none"/>
              </w:rPr>
            </w:pPr>
          </w:p>
        </w:tc>
        <w:tc>
          <w:tcPr>
            <w:tcW w:w="4538" w:type="dxa"/>
          </w:tcPr>
          <w:p w14:paraId="3D66852B" w14:textId="0809F721" w:rsidR="00C85765" w:rsidRPr="00AF5986" w:rsidRDefault="003533E4" w:rsidP="008D73DA">
            <w:pPr>
              <w:rPr>
                <w:rFonts w:asciiTheme="minorHAnsi" w:eastAsiaTheme="minorHAnsi" w:hAnsiTheme="minorHAnsi"/>
                <w:u w:val="none"/>
              </w:rPr>
            </w:pPr>
            <w:r w:rsidRPr="00AF5986">
              <w:rPr>
                <w:rFonts w:asciiTheme="minorHAnsi" w:eastAsiaTheme="minorHAnsi" w:hAnsiTheme="minorHAnsi" w:hint="eastAsia"/>
                <w:u w:val="none"/>
              </w:rPr>
              <w:t>＜職場環境要件＞</w:t>
            </w:r>
          </w:p>
        </w:tc>
        <w:tc>
          <w:tcPr>
            <w:tcW w:w="4582" w:type="dxa"/>
          </w:tcPr>
          <w:p w14:paraId="210F8B61" w14:textId="4D3AC9A8" w:rsidR="00C85765" w:rsidRPr="00AF5986" w:rsidRDefault="003533E4" w:rsidP="008D73DA">
            <w:pPr>
              <w:rPr>
                <w:rFonts w:asciiTheme="minorHAnsi" w:eastAsiaTheme="minorHAnsi" w:hAnsiTheme="minorHAnsi"/>
                <w:u w:val="none"/>
              </w:rPr>
            </w:pPr>
            <w:r w:rsidRPr="00AF5986">
              <w:rPr>
                <w:rFonts w:asciiTheme="minorHAnsi" w:eastAsiaTheme="minorHAnsi" w:hAnsiTheme="minorHAnsi" w:hint="eastAsia"/>
                <w:u w:val="none"/>
              </w:rPr>
              <w:t>＜当法人としての取り組み＞</w:t>
            </w:r>
          </w:p>
        </w:tc>
      </w:tr>
      <w:tr w:rsidR="00331119" w:rsidRPr="00AF5986" w14:paraId="6AA714FB" w14:textId="77777777" w:rsidTr="009A6419">
        <w:trPr>
          <w:trHeight w:val="381"/>
        </w:trPr>
        <w:tc>
          <w:tcPr>
            <w:tcW w:w="1411" w:type="dxa"/>
          </w:tcPr>
          <w:p w14:paraId="5104E928" w14:textId="6DE82D23" w:rsidR="00331119" w:rsidRPr="00AF5986" w:rsidRDefault="009F4A00" w:rsidP="008D73DA">
            <w:pPr>
              <w:rPr>
                <w:rFonts w:asciiTheme="minorHAnsi" w:eastAsiaTheme="minorHAnsi" w:hAnsiTheme="minorHAnsi" w:hint="eastAsia"/>
                <w:u w:val="none"/>
              </w:rPr>
            </w:pPr>
            <w:r w:rsidRPr="009F4A00">
              <w:rPr>
                <w:rFonts w:asciiTheme="minorHAnsi" w:eastAsiaTheme="minorHAnsi" w:hAnsiTheme="minorHAnsi" w:hint="eastAsia"/>
                <w:u w:val="none"/>
              </w:rPr>
              <w:t>入職促進に向けた取組</w:t>
            </w:r>
          </w:p>
        </w:tc>
        <w:tc>
          <w:tcPr>
            <w:tcW w:w="4538" w:type="dxa"/>
          </w:tcPr>
          <w:p w14:paraId="44718071" w14:textId="04732FF3" w:rsidR="00331119" w:rsidRPr="00AF5986" w:rsidRDefault="00331119" w:rsidP="008D73DA">
            <w:pPr>
              <w:rPr>
                <w:rFonts w:asciiTheme="minorHAnsi" w:eastAsiaTheme="minorHAnsi" w:hAnsiTheme="minorHAnsi" w:hint="eastAsia"/>
                <w:u w:val="none"/>
              </w:rPr>
            </w:pPr>
            <w:r w:rsidRPr="00331119">
              <w:rPr>
                <w:rFonts w:asciiTheme="minorHAnsi" w:eastAsiaTheme="minorHAnsi" w:hAnsiTheme="minorHAnsi" w:hint="eastAsia"/>
                <w:u w:val="none"/>
              </w:rPr>
              <w:t>法人や事業所の経営理念やケア方針・人材育成方針、その実現のための施策・仕組みなどの明確化</w:t>
            </w:r>
          </w:p>
        </w:tc>
        <w:tc>
          <w:tcPr>
            <w:tcW w:w="4582" w:type="dxa"/>
          </w:tcPr>
          <w:p w14:paraId="515951E1" w14:textId="56684E24" w:rsidR="00331119" w:rsidRPr="00AF5986" w:rsidRDefault="00C0079E" w:rsidP="00E12BA9">
            <w:pPr>
              <w:rPr>
                <w:rFonts w:asciiTheme="minorHAnsi" w:eastAsiaTheme="minorHAnsi" w:hAnsiTheme="minorHAnsi" w:hint="eastAsia"/>
                <w:u w:val="none"/>
              </w:rPr>
            </w:pPr>
            <w:r w:rsidRPr="00C0079E">
              <w:rPr>
                <w:rFonts w:asciiTheme="minorHAnsi" w:eastAsiaTheme="minorHAnsi" w:hAnsiTheme="minorHAnsi" w:hint="eastAsia"/>
                <w:u w:val="none"/>
              </w:rPr>
              <w:t>事業内職業能力開発計画を策定し、その中で法人の理念や運営方針、人材育成の方針などを明示している。</w:t>
            </w:r>
          </w:p>
        </w:tc>
      </w:tr>
      <w:tr w:rsidR="00331119" w:rsidRPr="00AF5986" w14:paraId="50873FF1" w14:textId="77777777" w:rsidTr="009A6419">
        <w:trPr>
          <w:trHeight w:val="381"/>
        </w:trPr>
        <w:tc>
          <w:tcPr>
            <w:tcW w:w="1411" w:type="dxa"/>
          </w:tcPr>
          <w:p w14:paraId="1D733CEF" w14:textId="77777777" w:rsidR="00331119" w:rsidRPr="00AF5986" w:rsidRDefault="00331119" w:rsidP="008D73DA">
            <w:pPr>
              <w:rPr>
                <w:rFonts w:asciiTheme="minorHAnsi" w:eastAsiaTheme="minorHAnsi" w:hAnsiTheme="minorHAnsi" w:hint="eastAsia"/>
                <w:u w:val="none"/>
              </w:rPr>
            </w:pPr>
          </w:p>
        </w:tc>
        <w:tc>
          <w:tcPr>
            <w:tcW w:w="4538" w:type="dxa"/>
          </w:tcPr>
          <w:p w14:paraId="68F558EA" w14:textId="700FAE12" w:rsidR="00331119" w:rsidRPr="00AF5986" w:rsidRDefault="009F4A00" w:rsidP="008D73DA">
            <w:pPr>
              <w:rPr>
                <w:rFonts w:asciiTheme="minorHAnsi" w:eastAsiaTheme="minorHAnsi" w:hAnsiTheme="minorHAnsi" w:hint="eastAsia"/>
                <w:u w:val="none"/>
              </w:rPr>
            </w:pPr>
            <w:r w:rsidRPr="009F4A00">
              <w:rPr>
                <w:rFonts w:asciiTheme="minorHAnsi" w:eastAsiaTheme="minorHAnsi" w:hAnsiTheme="minorHAnsi" w:hint="eastAsia"/>
                <w:u w:val="none"/>
              </w:rPr>
              <w:t>他産業からの転職者、主婦層、中高年齢者等、経験者・有資格者等にこだわらない幅広い採用の仕組みの構築（採用の実績でも可）</w:t>
            </w:r>
          </w:p>
        </w:tc>
        <w:tc>
          <w:tcPr>
            <w:tcW w:w="4582" w:type="dxa"/>
          </w:tcPr>
          <w:p w14:paraId="27610846" w14:textId="73F65ABB" w:rsidR="00331119" w:rsidRPr="00AF5986" w:rsidRDefault="00B62249" w:rsidP="00E12BA9">
            <w:pPr>
              <w:rPr>
                <w:rFonts w:asciiTheme="minorHAnsi" w:eastAsiaTheme="minorHAnsi" w:hAnsiTheme="minorHAnsi" w:hint="eastAsia"/>
                <w:u w:val="none"/>
              </w:rPr>
            </w:pPr>
            <w:r w:rsidRPr="00B62249">
              <w:rPr>
                <w:rFonts w:asciiTheme="minorHAnsi" w:eastAsiaTheme="minorHAnsi" w:hAnsiTheme="minorHAnsi" w:hint="eastAsia"/>
                <w:u w:val="none"/>
              </w:rPr>
              <w:t>・介護業務未経験者や年齢、資格の有無にこだわらず、人柄を重視し採用を行っている。</w:t>
            </w:r>
          </w:p>
        </w:tc>
      </w:tr>
      <w:tr w:rsidR="00AF5986" w:rsidRPr="00AF5986" w14:paraId="7A886E0D" w14:textId="77777777" w:rsidTr="009A6419">
        <w:trPr>
          <w:trHeight w:val="381"/>
        </w:trPr>
        <w:tc>
          <w:tcPr>
            <w:tcW w:w="1411" w:type="dxa"/>
          </w:tcPr>
          <w:p w14:paraId="4B985CC1" w14:textId="426293F6" w:rsidR="00C85765" w:rsidRPr="00AF5986" w:rsidRDefault="005A02A7" w:rsidP="008D73DA">
            <w:pPr>
              <w:rPr>
                <w:rFonts w:asciiTheme="minorHAnsi" w:eastAsiaTheme="minorHAnsi" w:hAnsiTheme="minorHAnsi"/>
                <w:u w:val="none"/>
              </w:rPr>
            </w:pPr>
            <w:r w:rsidRPr="00AF5986">
              <w:rPr>
                <w:rFonts w:asciiTheme="minorHAnsi" w:eastAsiaTheme="minorHAnsi" w:hAnsiTheme="minorHAnsi" w:hint="eastAsia"/>
                <w:u w:val="none"/>
              </w:rPr>
              <w:t>資質の向上やキャリアアップに向けた支援</w:t>
            </w:r>
          </w:p>
        </w:tc>
        <w:tc>
          <w:tcPr>
            <w:tcW w:w="4538" w:type="dxa"/>
          </w:tcPr>
          <w:p w14:paraId="2F2B41FD" w14:textId="35C760A5" w:rsidR="00C85765" w:rsidRPr="00AF5986" w:rsidRDefault="005A02A7" w:rsidP="008D73DA">
            <w:pPr>
              <w:rPr>
                <w:rFonts w:asciiTheme="minorHAnsi" w:eastAsiaTheme="minorHAnsi" w:hAnsiTheme="minorHAnsi"/>
                <w:u w:val="none"/>
              </w:rPr>
            </w:pPr>
            <w:r w:rsidRPr="00AF5986">
              <w:rPr>
                <w:rFonts w:asciiTheme="minorHAnsi" w:eastAsiaTheme="minorHAnsi" w:hAnsiTheme="minorHAnsi" w:hint="eastAsia"/>
                <w:u w:val="none"/>
              </w:rPr>
              <w:t>働きながら介護福祉士取得を目指す者に対する実務者研修受講支援や、より専門性の高い介護技術を取得しようとする者に対するユニットリーダー研修、ファーストステップ研修、喀痰吸引、認知症ケア、サービス提供責任者研修、中堅職員に対するマネジメント研修の受講支援等</w:t>
            </w:r>
          </w:p>
        </w:tc>
        <w:tc>
          <w:tcPr>
            <w:tcW w:w="4582" w:type="dxa"/>
          </w:tcPr>
          <w:p w14:paraId="0C5378EF" w14:textId="77777777" w:rsidR="005A02A7" w:rsidRPr="00AF5986" w:rsidRDefault="005A02A7" w:rsidP="005A02A7">
            <w:pPr>
              <w:rPr>
                <w:rFonts w:asciiTheme="minorHAnsi" w:eastAsiaTheme="minorHAnsi" w:hAnsiTheme="minorHAnsi"/>
                <w:u w:val="none"/>
              </w:rPr>
            </w:pPr>
            <w:r w:rsidRPr="00AF5986">
              <w:rPr>
                <w:rFonts w:asciiTheme="minorHAnsi" w:eastAsiaTheme="minorHAnsi" w:hAnsiTheme="minorHAnsi" w:hint="eastAsia"/>
                <w:u w:val="none"/>
              </w:rPr>
              <w:t>・</w:t>
            </w:r>
            <w:r w:rsidRPr="00AF5986">
              <w:rPr>
                <w:rFonts w:asciiTheme="minorHAnsi" w:eastAsiaTheme="minorHAnsi" w:hAnsiTheme="minorHAnsi"/>
                <w:u w:val="none"/>
              </w:rPr>
              <w:t>eラーニングで過去問や研修の講習を受けやすい環境を整えている事業所がある。</w:t>
            </w:r>
          </w:p>
          <w:p w14:paraId="795322E4" w14:textId="77777777" w:rsidR="005A02A7" w:rsidRPr="00AF5986" w:rsidRDefault="005A02A7" w:rsidP="005A02A7">
            <w:pPr>
              <w:rPr>
                <w:rFonts w:asciiTheme="minorHAnsi" w:eastAsiaTheme="minorHAnsi" w:hAnsiTheme="minorHAnsi"/>
                <w:u w:val="none"/>
              </w:rPr>
            </w:pPr>
            <w:r w:rsidRPr="00AF5986">
              <w:rPr>
                <w:rFonts w:asciiTheme="minorHAnsi" w:eastAsiaTheme="minorHAnsi" w:hAnsiTheme="minorHAnsi" w:hint="eastAsia"/>
                <w:u w:val="none"/>
              </w:rPr>
              <w:t>・研修日を勤務日とし、交通費を実費支給している。</w:t>
            </w:r>
          </w:p>
          <w:p w14:paraId="298F53A3" w14:textId="056E7C45" w:rsidR="00C85765" w:rsidRPr="00AF5986" w:rsidRDefault="005A02A7" w:rsidP="005A02A7">
            <w:pPr>
              <w:rPr>
                <w:rFonts w:asciiTheme="minorHAnsi" w:eastAsiaTheme="minorHAnsi" w:hAnsiTheme="minorHAnsi"/>
                <w:u w:val="none"/>
              </w:rPr>
            </w:pPr>
            <w:r w:rsidRPr="00AF5986">
              <w:rPr>
                <w:rFonts w:asciiTheme="minorHAnsi" w:eastAsiaTheme="minorHAnsi" w:hAnsiTheme="minorHAnsi" w:hint="eastAsia"/>
                <w:u w:val="none"/>
              </w:rPr>
              <w:t>・法人から指定した研修については、費用全額支給している。</w:t>
            </w:r>
          </w:p>
        </w:tc>
      </w:tr>
      <w:tr w:rsidR="00511DF5" w:rsidRPr="00AF5986" w14:paraId="725E9E87" w14:textId="77777777" w:rsidTr="009A6419">
        <w:trPr>
          <w:trHeight w:val="381"/>
        </w:trPr>
        <w:tc>
          <w:tcPr>
            <w:tcW w:w="1411" w:type="dxa"/>
          </w:tcPr>
          <w:p w14:paraId="32C9D5BB" w14:textId="77777777" w:rsidR="00511DF5" w:rsidRPr="00AF5986" w:rsidRDefault="00511DF5" w:rsidP="008D73DA">
            <w:pPr>
              <w:rPr>
                <w:rFonts w:asciiTheme="minorHAnsi" w:eastAsiaTheme="minorHAnsi" w:hAnsiTheme="minorHAnsi" w:hint="eastAsia"/>
                <w:u w:val="none"/>
              </w:rPr>
            </w:pPr>
          </w:p>
        </w:tc>
        <w:tc>
          <w:tcPr>
            <w:tcW w:w="4538" w:type="dxa"/>
          </w:tcPr>
          <w:p w14:paraId="04193191" w14:textId="39F7772C" w:rsidR="00511DF5" w:rsidRPr="00AF5986" w:rsidRDefault="00511DF5" w:rsidP="008D73DA">
            <w:pPr>
              <w:rPr>
                <w:rFonts w:asciiTheme="minorHAnsi" w:eastAsiaTheme="minorHAnsi" w:hAnsiTheme="minorHAnsi" w:hint="eastAsia"/>
                <w:u w:val="none"/>
              </w:rPr>
            </w:pPr>
            <w:r w:rsidRPr="00511DF5">
              <w:rPr>
                <w:rFonts w:asciiTheme="minorHAnsi" w:eastAsiaTheme="minorHAnsi" w:hAnsiTheme="minorHAnsi" w:hint="eastAsia"/>
                <w:u w:val="none"/>
              </w:rPr>
              <w:t>研修の受講やキャリア段位制度と人事考課との連動</w:t>
            </w:r>
          </w:p>
        </w:tc>
        <w:tc>
          <w:tcPr>
            <w:tcW w:w="4582" w:type="dxa"/>
          </w:tcPr>
          <w:p w14:paraId="558F37DB" w14:textId="36F06FB1" w:rsidR="00511DF5" w:rsidRPr="00AF5986" w:rsidRDefault="008B7FC3" w:rsidP="005A02A7">
            <w:pPr>
              <w:rPr>
                <w:rFonts w:asciiTheme="minorHAnsi" w:eastAsiaTheme="minorHAnsi" w:hAnsiTheme="minorHAnsi" w:hint="eastAsia"/>
                <w:u w:val="none"/>
              </w:rPr>
            </w:pPr>
            <w:r>
              <w:rPr>
                <w:rFonts w:asciiTheme="minorHAnsi" w:eastAsiaTheme="minorHAnsi" w:hAnsiTheme="minorHAnsi" w:hint="eastAsia"/>
                <w:u w:val="none"/>
              </w:rPr>
              <w:t>定期的な研修案内を行っている</w:t>
            </w:r>
            <w:r w:rsidR="00682396">
              <w:rPr>
                <w:rFonts w:asciiTheme="minorHAnsi" w:eastAsiaTheme="minorHAnsi" w:hAnsiTheme="minorHAnsi" w:hint="eastAsia"/>
                <w:u w:val="none"/>
              </w:rPr>
              <w:t>将来的に介護福祉士を目指した資格取得の説明を行っている。</w:t>
            </w:r>
          </w:p>
        </w:tc>
      </w:tr>
      <w:tr w:rsidR="00AF5986" w:rsidRPr="00AF5986" w14:paraId="034A9DEA" w14:textId="77777777" w:rsidTr="009A6419">
        <w:trPr>
          <w:trHeight w:val="381"/>
        </w:trPr>
        <w:tc>
          <w:tcPr>
            <w:tcW w:w="1411" w:type="dxa"/>
          </w:tcPr>
          <w:p w14:paraId="5EF2E0C2" w14:textId="16EE3E6E" w:rsidR="00C85765" w:rsidRPr="00AF5986" w:rsidRDefault="005A02A7" w:rsidP="008D73DA">
            <w:pPr>
              <w:rPr>
                <w:rFonts w:asciiTheme="minorHAnsi" w:eastAsiaTheme="minorHAnsi" w:hAnsiTheme="minorHAnsi"/>
                <w:u w:val="none"/>
              </w:rPr>
            </w:pPr>
            <w:r w:rsidRPr="00AF5986">
              <w:rPr>
                <w:rFonts w:asciiTheme="minorHAnsi" w:eastAsiaTheme="minorHAnsi" w:hAnsiTheme="minorHAnsi" w:hint="eastAsia"/>
                <w:u w:val="none"/>
              </w:rPr>
              <w:t>両立支援・多様な働き方の推進</w:t>
            </w:r>
          </w:p>
        </w:tc>
        <w:tc>
          <w:tcPr>
            <w:tcW w:w="4538" w:type="dxa"/>
          </w:tcPr>
          <w:p w14:paraId="26A54C05" w14:textId="59A4697D" w:rsidR="00C85765" w:rsidRPr="00AF5986" w:rsidRDefault="00341209" w:rsidP="008D73DA">
            <w:pPr>
              <w:rPr>
                <w:rFonts w:asciiTheme="minorHAnsi" w:eastAsiaTheme="minorHAnsi" w:hAnsiTheme="minorHAnsi"/>
                <w:u w:val="none"/>
              </w:rPr>
            </w:pPr>
            <w:r w:rsidRPr="00AF5986">
              <w:rPr>
                <w:rFonts w:asciiTheme="minorHAnsi" w:eastAsiaTheme="minorHAnsi" w:hAnsiTheme="minorHAnsi" w:hint="eastAsia"/>
                <w:u w:val="none"/>
              </w:rPr>
              <w:t>職員の事情等の状況に応じた勤務シフトや短時間正規職員制度の導入、職員の希望に即した非正規職員から正規職員への転換の制度等の整備</w:t>
            </w:r>
          </w:p>
        </w:tc>
        <w:tc>
          <w:tcPr>
            <w:tcW w:w="4582" w:type="dxa"/>
          </w:tcPr>
          <w:p w14:paraId="2E62119E" w14:textId="0AB4BCC2" w:rsidR="00C85765" w:rsidRPr="00AF5986" w:rsidRDefault="00341209" w:rsidP="008D73DA">
            <w:pPr>
              <w:rPr>
                <w:rFonts w:asciiTheme="minorHAnsi" w:eastAsiaTheme="minorHAnsi" w:hAnsiTheme="minorHAnsi"/>
                <w:u w:val="none"/>
              </w:rPr>
            </w:pPr>
            <w:r w:rsidRPr="00AF5986">
              <w:rPr>
                <w:rFonts w:asciiTheme="minorHAnsi" w:eastAsiaTheme="minorHAnsi" w:hAnsiTheme="minorHAnsi" w:hint="eastAsia"/>
                <w:u w:val="none"/>
              </w:rPr>
              <w:t>・職員の事情等に応じたフレキシブルな勤務時間に対応。職員の希望に即した非正規職員から正規職員へ転換に応じている。</w:t>
            </w:r>
          </w:p>
        </w:tc>
      </w:tr>
      <w:tr w:rsidR="00AF5986" w:rsidRPr="00AF5986" w14:paraId="004DF1A6" w14:textId="77777777" w:rsidTr="009A6419">
        <w:trPr>
          <w:trHeight w:val="381"/>
        </w:trPr>
        <w:tc>
          <w:tcPr>
            <w:tcW w:w="1411" w:type="dxa"/>
          </w:tcPr>
          <w:p w14:paraId="47E9C9E0" w14:textId="77777777" w:rsidR="00341209" w:rsidRPr="00AF5986" w:rsidRDefault="00341209" w:rsidP="008D73DA">
            <w:pPr>
              <w:rPr>
                <w:rFonts w:asciiTheme="minorHAnsi" w:eastAsiaTheme="minorHAnsi" w:hAnsiTheme="minorHAnsi"/>
                <w:u w:val="none"/>
              </w:rPr>
            </w:pPr>
          </w:p>
        </w:tc>
        <w:tc>
          <w:tcPr>
            <w:tcW w:w="4538" w:type="dxa"/>
          </w:tcPr>
          <w:p w14:paraId="6EF26379" w14:textId="3F07C241" w:rsidR="00341209" w:rsidRPr="00AF5986" w:rsidRDefault="00C57119" w:rsidP="008D73DA">
            <w:pPr>
              <w:rPr>
                <w:rFonts w:asciiTheme="minorHAnsi" w:eastAsiaTheme="minorHAnsi" w:hAnsiTheme="minorHAnsi"/>
                <w:u w:val="none"/>
              </w:rPr>
            </w:pPr>
            <w:r w:rsidRPr="00C57119">
              <w:rPr>
                <w:rFonts w:asciiTheme="minorHAnsi" w:eastAsiaTheme="minorHAnsi" w:hAnsiTheme="minorHAnsi" w:hint="eastAsia"/>
                <w:u w:val="none"/>
              </w:rPr>
              <w:t>有給休暇の取得促進のため、情報共有や複数担当制等により、業務の属人化の解消、業務配分の偏りの解消を行っている</w:t>
            </w:r>
          </w:p>
        </w:tc>
        <w:tc>
          <w:tcPr>
            <w:tcW w:w="4582" w:type="dxa"/>
          </w:tcPr>
          <w:p w14:paraId="63DF15A3" w14:textId="2E0B7E6D" w:rsidR="00341209" w:rsidRPr="00AF5986" w:rsidRDefault="0000502D" w:rsidP="008D73DA">
            <w:pPr>
              <w:rPr>
                <w:rFonts w:asciiTheme="minorHAnsi" w:eastAsiaTheme="minorHAnsi" w:hAnsiTheme="minorHAnsi"/>
                <w:u w:val="none"/>
              </w:rPr>
            </w:pPr>
            <w:r w:rsidRPr="00AF5986">
              <w:rPr>
                <w:rFonts w:asciiTheme="minorHAnsi" w:eastAsiaTheme="minorHAnsi" w:hAnsiTheme="minorHAnsi" w:hint="eastAsia"/>
                <w:u w:val="none"/>
              </w:rPr>
              <w:t>・1か月ごとのシフト提出により事前申告しやすい仕組みがある。</w:t>
            </w:r>
          </w:p>
        </w:tc>
      </w:tr>
      <w:tr w:rsidR="00AF5986" w:rsidRPr="00AF5986" w14:paraId="092DC3D7" w14:textId="77777777" w:rsidTr="009A6419">
        <w:trPr>
          <w:trHeight w:val="381"/>
        </w:trPr>
        <w:tc>
          <w:tcPr>
            <w:tcW w:w="1411" w:type="dxa"/>
          </w:tcPr>
          <w:p w14:paraId="6098C05F" w14:textId="317690C7" w:rsidR="00C85765" w:rsidRPr="00AF5986" w:rsidRDefault="000B75D3" w:rsidP="008D73DA">
            <w:pPr>
              <w:rPr>
                <w:rFonts w:asciiTheme="minorHAnsi" w:eastAsiaTheme="minorHAnsi" w:hAnsiTheme="minorHAnsi"/>
                <w:u w:val="none"/>
              </w:rPr>
            </w:pPr>
            <w:r w:rsidRPr="00AF5986">
              <w:rPr>
                <w:rFonts w:asciiTheme="minorHAnsi" w:eastAsiaTheme="minorHAnsi" w:hAnsiTheme="minorHAnsi" w:hint="eastAsia"/>
                <w:u w:val="none"/>
              </w:rPr>
              <w:t>腰痛を含む心身の健康管理</w:t>
            </w:r>
          </w:p>
        </w:tc>
        <w:tc>
          <w:tcPr>
            <w:tcW w:w="4538" w:type="dxa"/>
          </w:tcPr>
          <w:p w14:paraId="5F18D65A" w14:textId="554D04A6" w:rsidR="00C85765" w:rsidRPr="00AF5986" w:rsidRDefault="00847F24" w:rsidP="008D73DA">
            <w:pPr>
              <w:rPr>
                <w:rFonts w:asciiTheme="minorHAnsi" w:eastAsiaTheme="minorHAnsi" w:hAnsiTheme="minorHAnsi"/>
                <w:u w:val="none"/>
              </w:rPr>
            </w:pPr>
            <w:r w:rsidRPr="00847F24">
              <w:rPr>
                <w:rFonts w:asciiTheme="minorHAnsi" w:eastAsiaTheme="minorHAnsi" w:hAnsiTheme="minorHAnsi" w:hint="eastAsia"/>
                <w:u w:val="none"/>
              </w:rPr>
              <w:t>短時間勤務労働者等も受診可能な健康診断・ストレスチェックや、従業員のための休憩室の設置等健康管理対策の実施</w:t>
            </w:r>
          </w:p>
        </w:tc>
        <w:tc>
          <w:tcPr>
            <w:tcW w:w="4582" w:type="dxa"/>
          </w:tcPr>
          <w:p w14:paraId="56E4235E" w14:textId="5B6EB8CA" w:rsidR="00C85765" w:rsidRPr="00AF5986" w:rsidRDefault="00D634B5" w:rsidP="008D73DA">
            <w:pPr>
              <w:rPr>
                <w:rFonts w:asciiTheme="minorHAnsi" w:eastAsiaTheme="minorHAnsi" w:hAnsiTheme="minorHAnsi" w:hint="eastAsia"/>
                <w:u w:val="none"/>
              </w:rPr>
            </w:pPr>
            <w:r w:rsidRPr="00D634B5">
              <w:rPr>
                <w:rFonts w:asciiTheme="minorHAnsi" w:eastAsiaTheme="minorHAnsi" w:hAnsiTheme="minorHAnsi" w:hint="eastAsia"/>
                <w:u w:val="none"/>
              </w:rPr>
              <w:t>・全職員に健康診断を実施し、要精検項目がある職員に対しては再検査を促し</w:t>
            </w:r>
            <w:r>
              <w:rPr>
                <w:rFonts w:asciiTheme="minorHAnsi" w:eastAsiaTheme="minorHAnsi" w:hAnsiTheme="minorHAnsi" w:hint="eastAsia"/>
                <w:u w:val="none"/>
              </w:rPr>
              <w:t>ている。</w:t>
            </w:r>
          </w:p>
        </w:tc>
      </w:tr>
      <w:tr w:rsidR="00847F24" w:rsidRPr="00AF5986" w14:paraId="60C74F7D" w14:textId="77777777" w:rsidTr="009A6419">
        <w:trPr>
          <w:trHeight w:val="381"/>
        </w:trPr>
        <w:tc>
          <w:tcPr>
            <w:tcW w:w="1411" w:type="dxa"/>
          </w:tcPr>
          <w:p w14:paraId="74404F0F" w14:textId="77777777" w:rsidR="00847F24" w:rsidRPr="00AF5986" w:rsidRDefault="00847F24" w:rsidP="008D73DA">
            <w:pPr>
              <w:rPr>
                <w:rFonts w:asciiTheme="minorHAnsi" w:eastAsiaTheme="minorHAnsi" w:hAnsiTheme="minorHAnsi" w:hint="eastAsia"/>
                <w:u w:val="none"/>
              </w:rPr>
            </w:pPr>
          </w:p>
        </w:tc>
        <w:tc>
          <w:tcPr>
            <w:tcW w:w="4538" w:type="dxa"/>
          </w:tcPr>
          <w:p w14:paraId="6225F0DA" w14:textId="5539865D" w:rsidR="00847F24" w:rsidRPr="00847F24" w:rsidRDefault="00D00F64" w:rsidP="008D73DA">
            <w:pPr>
              <w:rPr>
                <w:rFonts w:asciiTheme="minorHAnsi" w:eastAsiaTheme="minorHAnsi" w:hAnsiTheme="minorHAnsi" w:hint="eastAsia"/>
                <w:u w:val="none"/>
              </w:rPr>
            </w:pPr>
            <w:r w:rsidRPr="00D00F64">
              <w:rPr>
                <w:rFonts w:asciiTheme="minorHAnsi" w:eastAsiaTheme="minorHAnsi" w:hAnsiTheme="minorHAnsi" w:hint="eastAsia"/>
                <w:u w:val="none"/>
              </w:rPr>
              <w:t>介護職員の身体の負担軽減のための介護技術の修得支援、職員に対する腰痛対策の研修、管理者に対する雇用管理改善の研修等の実施</w:t>
            </w:r>
          </w:p>
        </w:tc>
        <w:tc>
          <w:tcPr>
            <w:tcW w:w="4582" w:type="dxa"/>
          </w:tcPr>
          <w:p w14:paraId="6495C584" w14:textId="13F20EB5" w:rsidR="00847F24" w:rsidRPr="00AF5986" w:rsidRDefault="004666B2" w:rsidP="008D73DA">
            <w:pPr>
              <w:rPr>
                <w:rFonts w:asciiTheme="minorHAnsi" w:eastAsiaTheme="minorHAnsi" w:hAnsiTheme="minorHAnsi" w:hint="eastAsia"/>
                <w:u w:val="none"/>
              </w:rPr>
            </w:pPr>
            <w:r>
              <w:rPr>
                <w:rFonts w:asciiTheme="minorHAnsi" w:eastAsiaTheme="minorHAnsi" w:hAnsiTheme="minorHAnsi" w:hint="eastAsia"/>
                <w:u w:val="none"/>
              </w:rPr>
              <w:t>ボディーメカニクスを用いて、</w:t>
            </w:r>
            <w:r w:rsidR="000F49CF">
              <w:rPr>
                <w:rFonts w:asciiTheme="minorHAnsi" w:eastAsiaTheme="minorHAnsi" w:hAnsiTheme="minorHAnsi" w:hint="eastAsia"/>
                <w:u w:val="none"/>
              </w:rPr>
              <w:t>おむつ交換や入浴介助が行えるように研修を行う。</w:t>
            </w:r>
          </w:p>
        </w:tc>
      </w:tr>
      <w:tr w:rsidR="00D00F64" w:rsidRPr="00AF5986" w14:paraId="55B7B169" w14:textId="77777777" w:rsidTr="009A6419">
        <w:trPr>
          <w:trHeight w:val="2213"/>
        </w:trPr>
        <w:tc>
          <w:tcPr>
            <w:tcW w:w="1411" w:type="dxa"/>
          </w:tcPr>
          <w:p w14:paraId="53C52BBD" w14:textId="4A37B986" w:rsidR="00D00F64" w:rsidRPr="00AF5986" w:rsidRDefault="00D00F64" w:rsidP="008D73DA">
            <w:pPr>
              <w:rPr>
                <w:rFonts w:asciiTheme="minorHAnsi" w:eastAsiaTheme="minorHAnsi" w:hAnsiTheme="minorHAnsi" w:hint="eastAsia"/>
                <w:u w:val="none"/>
              </w:rPr>
            </w:pPr>
            <w:r w:rsidRPr="00D00F64">
              <w:rPr>
                <w:rFonts w:asciiTheme="minorHAnsi" w:eastAsiaTheme="minorHAnsi" w:hAnsiTheme="minorHAnsi" w:hint="eastAsia"/>
                <w:u w:val="none"/>
              </w:rPr>
              <w:lastRenderedPageBreak/>
              <w:t>生産性向上（業務改善及び働く環境改善）のための取組</w:t>
            </w:r>
          </w:p>
        </w:tc>
        <w:tc>
          <w:tcPr>
            <w:tcW w:w="4538" w:type="dxa"/>
          </w:tcPr>
          <w:p w14:paraId="4E2BDB3C" w14:textId="6F95C61D" w:rsidR="00D00F64" w:rsidRPr="00AF5986" w:rsidRDefault="008910C9" w:rsidP="00E12BA9">
            <w:pPr>
              <w:rPr>
                <w:rFonts w:asciiTheme="minorHAnsi" w:eastAsiaTheme="minorHAnsi" w:hAnsiTheme="minorHAnsi" w:hint="eastAsia"/>
                <w:u w:val="none"/>
              </w:rPr>
            </w:pPr>
            <w:r w:rsidRPr="008910C9">
              <w:rPr>
                <w:rFonts w:asciiTheme="minorHAnsi" w:eastAsiaTheme="minorHAnsi" w:hAnsiTheme="minorHAnsi" w:hint="eastAsia"/>
                <w:u w:val="none"/>
              </w:rPr>
              <w:t>厚生労働省が示している「生産性向上ガイドライン」に基づき、業務改善活動の体制構築（委員会やプロジェクトチームの立ち上げ、外部の研修会の活用等）を行っている</w:t>
            </w:r>
          </w:p>
        </w:tc>
        <w:tc>
          <w:tcPr>
            <w:tcW w:w="4582" w:type="dxa"/>
          </w:tcPr>
          <w:p w14:paraId="03866404" w14:textId="0E7E6E64" w:rsidR="00D00F64" w:rsidRPr="005D6A01" w:rsidRDefault="005D6A01" w:rsidP="008D73DA">
            <w:pPr>
              <w:rPr>
                <w:rFonts w:asciiTheme="minorHAnsi" w:eastAsiaTheme="minorHAnsi" w:hAnsiTheme="minorHAnsi"/>
                <w:noProof/>
                <w:u w:val="none"/>
              </w:rPr>
            </w:pPr>
            <w:r w:rsidRPr="005D6A01">
              <w:rPr>
                <w:rFonts w:asciiTheme="minorHAnsi" w:eastAsiaTheme="minorHAnsi" w:hAnsiTheme="minorHAnsi" w:hint="eastAsia"/>
                <w:noProof/>
                <w:u w:val="none"/>
              </w:rPr>
              <w:t>・生産性向上委員会を設置し、現場の課題について話し合い、業務改善を行っている。</w:t>
            </w:r>
          </w:p>
        </w:tc>
      </w:tr>
      <w:tr w:rsidR="008910C9" w:rsidRPr="00AF5986" w14:paraId="3821E9DB" w14:textId="77777777" w:rsidTr="00CA7E59">
        <w:trPr>
          <w:trHeight w:val="1035"/>
        </w:trPr>
        <w:tc>
          <w:tcPr>
            <w:tcW w:w="1411" w:type="dxa"/>
          </w:tcPr>
          <w:p w14:paraId="21C60D14" w14:textId="77777777" w:rsidR="008910C9" w:rsidRPr="00D00F64" w:rsidRDefault="008910C9" w:rsidP="008D73DA">
            <w:pPr>
              <w:rPr>
                <w:rFonts w:asciiTheme="minorHAnsi" w:eastAsiaTheme="minorHAnsi" w:hAnsiTheme="minorHAnsi" w:hint="eastAsia"/>
                <w:u w:val="none"/>
              </w:rPr>
            </w:pPr>
          </w:p>
        </w:tc>
        <w:tc>
          <w:tcPr>
            <w:tcW w:w="4538" w:type="dxa"/>
          </w:tcPr>
          <w:p w14:paraId="45F07628" w14:textId="1E605463" w:rsidR="00265DA5" w:rsidRPr="005D6A01" w:rsidRDefault="00265DA5" w:rsidP="00265DA5">
            <w:pPr>
              <w:rPr>
                <w:rFonts w:asciiTheme="minorHAnsi" w:eastAsiaTheme="minorHAnsi" w:hAnsiTheme="minorHAnsi" w:hint="eastAsia"/>
                <w:u w:val="none"/>
              </w:rPr>
            </w:pPr>
            <w:r w:rsidRPr="00265DA5">
              <w:rPr>
                <w:rFonts w:asciiTheme="minorHAnsi" w:eastAsiaTheme="minorHAnsi" w:hAnsiTheme="minorHAnsi" w:hint="eastAsia"/>
                <w:u w:val="none"/>
              </w:rPr>
              <w:t>現場の課題の見える化（課題の抽出、課題の構造化、業務時間調査の実施等）を実施している</w:t>
            </w:r>
          </w:p>
        </w:tc>
        <w:tc>
          <w:tcPr>
            <w:tcW w:w="4582" w:type="dxa"/>
          </w:tcPr>
          <w:p w14:paraId="34F1B7B8" w14:textId="1CDDFDE3" w:rsidR="008910C9" w:rsidRPr="00A74201" w:rsidRDefault="00A74201" w:rsidP="008D73DA">
            <w:pPr>
              <w:rPr>
                <w:rFonts w:asciiTheme="minorHAnsi" w:eastAsiaTheme="minorHAnsi" w:hAnsiTheme="minorHAnsi"/>
                <w:noProof/>
                <w:u w:val="none"/>
              </w:rPr>
            </w:pPr>
            <w:r w:rsidRPr="00A74201">
              <w:rPr>
                <w:rFonts w:asciiTheme="minorHAnsi" w:eastAsiaTheme="minorHAnsi" w:hAnsiTheme="minorHAnsi" w:hint="eastAsia"/>
                <w:noProof/>
                <w:u w:val="none"/>
              </w:rPr>
              <w:t>管理者間で</w:t>
            </w:r>
            <w:r w:rsidRPr="00A74201">
              <w:rPr>
                <w:rFonts w:asciiTheme="minorHAnsi" w:eastAsiaTheme="minorHAnsi" w:hAnsiTheme="minorHAnsi" w:hint="eastAsia"/>
                <w:noProof/>
                <w:u w:val="none"/>
              </w:rPr>
              <w:t>プロジェクトチームを立ち上げ、課題の抽出、明確化、課題解決の為の取り組みを行う。</w:t>
            </w:r>
          </w:p>
        </w:tc>
      </w:tr>
      <w:tr w:rsidR="00AF5986" w:rsidRPr="00AF5986" w14:paraId="0ACD5351" w14:textId="77777777" w:rsidTr="009A6419">
        <w:trPr>
          <w:trHeight w:val="2213"/>
        </w:trPr>
        <w:tc>
          <w:tcPr>
            <w:tcW w:w="1411" w:type="dxa"/>
          </w:tcPr>
          <w:p w14:paraId="3BBEB7CB" w14:textId="4822AA3B" w:rsidR="00C85765" w:rsidRPr="00AF5986" w:rsidRDefault="000B75D3" w:rsidP="008D73DA">
            <w:pPr>
              <w:rPr>
                <w:rFonts w:asciiTheme="minorHAnsi" w:eastAsiaTheme="minorHAnsi" w:hAnsiTheme="minorHAnsi"/>
                <w:u w:val="none"/>
              </w:rPr>
            </w:pPr>
            <w:r w:rsidRPr="00AF5986">
              <w:rPr>
                <w:rFonts w:asciiTheme="minorHAnsi" w:eastAsiaTheme="minorHAnsi" w:hAnsiTheme="minorHAnsi" w:hint="eastAsia"/>
                <w:u w:val="none"/>
              </w:rPr>
              <w:t>生産性向上（業務改善及び働く環境改善）のための取組</w:t>
            </w:r>
          </w:p>
        </w:tc>
        <w:tc>
          <w:tcPr>
            <w:tcW w:w="4538" w:type="dxa"/>
          </w:tcPr>
          <w:p w14:paraId="1E9DB26D" w14:textId="70366B6F" w:rsidR="00C85765" w:rsidRPr="00AF5986" w:rsidRDefault="00265DA5" w:rsidP="00E12BA9">
            <w:pPr>
              <w:rPr>
                <w:rFonts w:asciiTheme="minorHAnsi" w:eastAsiaTheme="minorHAnsi" w:hAnsiTheme="minorHAnsi"/>
                <w:u w:val="none"/>
              </w:rPr>
            </w:pPr>
            <w:r w:rsidRPr="00265DA5">
              <w:rPr>
                <w:rFonts w:asciiTheme="minorHAnsi" w:eastAsiaTheme="minorHAnsi" w:hAnsiTheme="minorHAnsi" w:hint="eastAsia"/>
                <w:u w:val="none"/>
              </w:rPr>
              <w:t>介護ソフト（記録、情報共有、請求業務転記が不要なもの。）、情報端末（タブレット端末、スマートフォン端末等）の導入</w:t>
            </w:r>
          </w:p>
        </w:tc>
        <w:tc>
          <w:tcPr>
            <w:tcW w:w="4582" w:type="dxa"/>
          </w:tcPr>
          <w:p w14:paraId="22D2C49C" w14:textId="7F4C345F" w:rsidR="00C85765" w:rsidRPr="00AF5986" w:rsidRDefault="005A3153" w:rsidP="008D73DA">
            <w:pPr>
              <w:rPr>
                <w:rFonts w:asciiTheme="minorHAnsi" w:eastAsiaTheme="minorHAnsi" w:hAnsiTheme="minorHAnsi"/>
                <w:u w:val="none"/>
              </w:rPr>
            </w:pPr>
            <w:r>
              <w:rPr>
                <w:rFonts w:asciiTheme="minorHAnsi" w:eastAsiaTheme="minorHAnsi" w:hAnsiTheme="minorHAnsi" w:hint="eastAsia"/>
                <w:u w:val="none"/>
              </w:rPr>
              <w:t>カイポケソフトの導入により自身のスマートphoneから記録が可能となる</w:t>
            </w:r>
            <w:r w:rsidR="00CA7E59">
              <w:rPr>
                <w:rFonts w:asciiTheme="minorHAnsi" w:eastAsiaTheme="minorHAnsi" w:hAnsiTheme="minorHAnsi" w:hint="eastAsia"/>
                <w:u w:val="none"/>
              </w:rPr>
              <w:t>またパソコン上でも情報共有が行える。</w:t>
            </w:r>
          </w:p>
        </w:tc>
      </w:tr>
      <w:tr w:rsidR="00AF5986" w:rsidRPr="00AF5986" w14:paraId="2E2A7759" w14:textId="77777777" w:rsidTr="009A6419">
        <w:trPr>
          <w:trHeight w:val="381"/>
        </w:trPr>
        <w:tc>
          <w:tcPr>
            <w:tcW w:w="1411" w:type="dxa"/>
          </w:tcPr>
          <w:p w14:paraId="67F1D2F9" w14:textId="7CBA22E1" w:rsidR="000B75D3" w:rsidRPr="00AF5986" w:rsidRDefault="000B75D3" w:rsidP="008D73DA">
            <w:pPr>
              <w:rPr>
                <w:rFonts w:asciiTheme="minorHAnsi" w:eastAsiaTheme="minorHAnsi" w:hAnsiTheme="minorHAnsi"/>
                <w:u w:val="none"/>
              </w:rPr>
            </w:pPr>
            <w:r w:rsidRPr="00AF5986">
              <w:rPr>
                <w:rFonts w:asciiTheme="minorHAnsi" w:eastAsiaTheme="minorHAnsi" w:hAnsiTheme="minorHAnsi" w:hint="eastAsia"/>
                <w:u w:val="none"/>
              </w:rPr>
              <w:t>やりがい・働きがいの醸成</w:t>
            </w:r>
          </w:p>
        </w:tc>
        <w:tc>
          <w:tcPr>
            <w:tcW w:w="4538" w:type="dxa"/>
          </w:tcPr>
          <w:p w14:paraId="43377EB6" w14:textId="1B0411B0" w:rsidR="000B75D3" w:rsidRPr="00AF5986" w:rsidRDefault="00247093" w:rsidP="008D73DA">
            <w:pPr>
              <w:rPr>
                <w:rFonts w:asciiTheme="minorHAnsi" w:eastAsiaTheme="minorHAnsi" w:hAnsiTheme="minorHAnsi"/>
                <w:u w:val="none"/>
              </w:rPr>
            </w:pPr>
            <w:r w:rsidRPr="00AF5986">
              <w:rPr>
                <w:rFonts w:asciiTheme="minorHAnsi" w:eastAsiaTheme="minorHAnsi" w:hAnsiTheme="minorHAnsi" w:hint="eastAsia"/>
                <w:u w:val="none"/>
              </w:rPr>
              <w:t>ミーティング等による職場内コミュニケーションの円滑化による個々の介護職員の気づきを踏まえた勤務環境やケア内容の改善</w:t>
            </w:r>
          </w:p>
        </w:tc>
        <w:tc>
          <w:tcPr>
            <w:tcW w:w="4582" w:type="dxa"/>
          </w:tcPr>
          <w:p w14:paraId="45F33D65" w14:textId="77777777" w:rsidR="00247093" w:rsidRPr="00AF5986" w:rsidRDefault="00247093" w:rsidP="00247093">
            <w:pPr>
              <w:rPr>
                <w:rFonts w:asciiTheme="minorHAnsi" w:eastAsiaTheme="minorHAnsi" w:hAnsiTheme="minorHAnsi"/>
                <w:u w:val="none"/>
              </w:rPr>
            </w:pPr>
            <w:r w:rsidRPr="00AF5986">
              <w:rPr>
                <w:rFonts w:asciiTheme="minorHAnsi" w:eastAsiaTheme="minorHAnsi" w:hAnsiTheme="minorHAnsi" w:hint="eastAsia"/>
                <w:u w:val="none"/>
              </w:rPr>
              <w:t>・各事業所責任者による運営会議にて施設内情報共有を図っている。</w:t>
            </w:r>
          </w:p>
          <w:p w14:paraId="4304E74E" w14:textId="1C0B82DC" w:rsidR="000B75D3" w:rsidRPr="00AF5986" w:rsidRDefault="00247093" w:rsidP="00247093">
            <w:pPr>
              <w:rPr>
                <w:rFonts w:asciiTheme="minorHAnsi" w:eastAsiaTheme="minorHAnsi" w:hAnsiTheme="minorHAnsi"/>
                <w:u w:val="none"/>
              </w:rPr>
            </w:pPr>
            <w:r w:rsidRPr="00AF5986">
              <w:rPr>
                <w:rFonts w:asciiTheme="minorHAnsi" w:eastAsiaTheme="minorHAnsi" w:hAnsiTheme="minorHAnsi" w:hint="eastAsia"/>
                <w:u w:val="none"/>
              </w:rPr>
              <w:t>・カンファレンス会議にてケアの方針について話し合いをしている。</w:t>
            </w:r>
          </w:p>
        </w:tc>
      </w:tr>
      <w:tr w:rsidR="003630D7" w:rsidRPr="00AF5986" w14:paraId="53D93DB2" w14:textId="77777777" w:rsidTr="009A6419">
        <w:trPr>
          <w:trHeight w:val="381"/>
        </w:trPr>
        <w:tc>
          <w:tcPr>
            <w:tcW w:w="1411" w:type="dxa"/>
          </w:tcPr>
          <w:p w14:paraId="134E4B99" w14:textId="77777777" w:rsidR="003630D7" w:rsidRPr="00AF5986" w:rsidRDefault="003630D7" w:rsidP="008D73DA">
            <w:pPr>
              <w:rPr>
                <w:rFonts w:asciiTheme="minorHAnsi" w:eastAsiaTheme="minorHAnsi" w:hAnsiTheme="minorHAnsi" w:hint="eastAsia"/>
                <w:u w:val="none"/>
              </w:rPr>
            </w:pPr>
          </w:p>
        </w:tc>
        <w:tc>
          <w:tcPr>
            <w:tcW w:w="4538" w:type="dxa"/>
          </w:tcPr>
          <w:p w14:paraId="3DB6DD49" w14:textId="4DE44F0F" w:rsidR="003630D7" w:rsidRPr="00AF5986" w:rsidRDefault="003630D7" w:rsidP="008D73DA">
            <w:pPr>
              <w:rPr>
                <w:rFonts w:asciiTheme="minorHAnsi" w:eastAsiaTheme="minorHAnsi" w:hAnsiTheme="minorHAnsi" w:hint="eastAsia"/>
                <w:u w:val="none"/>
              </w:rPr>
            </w:pPr>
            <w:r w:rsidRPr="003630D7">
              <w:rPr>
                <w:rFonts w:asciiTheme="minorHAnsi" w:eastAsiaTheme="minorHAnsi" w:hAnsiTheme="minorHAnsi" w:hint="eastAsia"/>
                <w:u w:val="none"/>
              </w:rPr>
              <w:t>利用者本位のケア方針など介護保険や法人の理念等を定期的に学ぶ機会の提供</w:t>
            </w:r>
          </w:p>
        </w:tc>
        <w:tc>
          <w:tcPr>
            <w:tcW w:w="4582" w:type="dxa"/>
          </w:tcPr>
          <w:p w14:paraId="2B5415E8" w14:textId="3439A020" w:rsidR="003630D7" w:rsidRPr="00AF5986" w:rsidRDefault="00CA7E59" w:rsidP="00247093">
            <w:pPr>
              <w:rPr>
                <w:rFonts w:asciiTheme="minorHAnsi" w:eastAsiaTheme="minorHAnsi" w:hAnsiTheme="minorHAnsi" w:hint="eastAsia"/>
                <w:u w:val="none"/>
              </w:rPr>
            </w:pPr>
            <w:r w:rsidRPr="00CA7E59">
              <w:rPr>
                <w:rFonts w:asciiTheme="minorHAnsi" w:eastAsiaTheme="minorHAnsi" w:hAnsiTheme="minorHAnsi" w:hint="eastAsia"/>
                <w:u w:val="none"/>
              </w:rPr>
              <w:t>事業部ごとに勉強会を実施し、共通理解や目標を設定している。</w:t>
            </w:r>
          </w:p>
        </w:tc>
      </w:tr>
    </w:tbl>
    <w:p w14:paraId="415CFC26" w14:textId="77777777" w:rsidR="00C85765" w:rsidRPr="008D73DA" w:rsidRDefault="00C85765" w:rsidP="008D73DA">
      <w:pPr>
        <w:rPr>
          <w:u w:val="none"/>
        </w:rPr>
      </w:pPr>
    </w:p>
    <w:sectPr w:rsidR="00C85765" w:rsidRPr="008D73DA" w:rsidSect="003533E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9A9B9" w14:textId="77777777" w:rsidR="00BC2BAE" w:rsidRDefault="00BC2BAE" w:rsidP="007B48CE">
      <w:r>
        <w:separator/>
      </w:r>
    </w:p>
  </w:endnote>
  <w:endnote w:type="continuationSeparator" w:id="0">
    <w:p w14:paraId="1D44F236" w14:textId="77777777" w:rsidR="00BC2BAE" w:rsidRDefault="00BC2BAE" w:rsidP="007B4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F5068" w14:textId="77777777" w:rsidR="00BC2BAE" w:rsidRDefault="00BC2BAE" w:rsidP="007B48CE">
      <w:r>
        <w:separator/>
      </w:r>
    </w:p>
  </w:footnote>
  <w:footnote w:type="continuationSeparator" w:id="0">
    <w:p w14:paraId="52EB6617" w14:textId="77777777" w:rsidR="00BC2BAE" w:rsidRDefault="00BC2BAE" w:rsidP="007B48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36C5C"/>
    <w:multiLevelType w:val="multilevel"/>
    <w:tmpl w:val="8FE4C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5935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3DA"/>
    <w:rsid w:val="0000502D"/>
    <w:rsid w:val="0006590A"/>
    <w:rsid w:val="000B75D3"/>
    <w:rsid w:val="000F49CF"/>
    <w:rsid w:val="00247093"/>
    <w:rsid w:val="00265DA5"/>
    <w:rsid w:val="002E6CB6"/>
    <w:rsid w:val="00331119"/>
    <w:rsid w:val="00341209"/>
    <w:rsid w:val="003533E4"/>
    <w:rsid w:val="003630D7"/>
    <w:rsid w:val="00432D8F"/>
    <w:rsid w:val="004463DD"/>
    <w:rsid w:val="004666B2"/>
    <w:rsid w:val="00511DF5"/>
    <w:rsid w:val="005A02A7"/>
    <w:rsid w:val="005A3153"/>
    <w:rsid w:val="005D6A01"/>
    <w:rsid w:val="00682396"/>
    <w:rsid w:val="006C2964"/>
    <w:rsid w:val="007864F2"/>
    <w:rsid w:val="007B48CE"/>
    <w:rsid w:val="00847F24"/>
    <w:rsid w:val="008910C9"/>
    <w:rsid w:val="008B7FC3"/>
    <w:rsid w:val="008D73DA"/>
    <w:rsid w:val="009A6419"/>
    <w:rsid w:val="009F4A00"/>
    <w:rsid w:val="00A74201"/>
    <w:rsid w:val="00AF5986"/>
    <w:rsid w:val="00B62249"/>
    <w:rsid w:val="00BC2BAE"/>
    <w:rsid w:val="00C0079E"/>
    <w:rsid w:val="00C57119"/>
    <w:rsid w:val="00C85765"/>
    <w:rsid w:val="00CA7E59"/>
    <w:rsid w:val="00D00F64"/>
    <w:rsid w:val="00D634B5"/>
    <w:rsid w:val="00D75A73"/>
    <w:rsid w:val="00E12B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1964DD"/>
  <w15:chartTrackingRefBased/>
  <w15:docId w15:val="{07D85755-5B30-46B0-A09A-FCD13BB06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Times New Roman"/>
        <w:snapToGrid w:val="0"/>
        <w:spacing w:val="-8"/>
        <w:kern w:val="20"/>
        <w:u w:val="single"/>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D73D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D73D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D73D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D73D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D73D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D73D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D73D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D73D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D73D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D73D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D73D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D73D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D73D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D73D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D73D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D73D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D73D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D73D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D73D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D73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73D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D73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73DA"/>
    <w:pPr>
      <w:spacing w:before="160" w:after="160"/>
      <w:jc w:val="center"/>
    </w:pPr>
    <w:rPr>
      <w:i/>
      <w:iCs/>
      <w:color w:val="404040" w:themeColor="text1" w:themeTint="BF"/>
    </w:rPr>
  </w:style>
  <w:style w:type="character" w:customStyle="1" w:styleId="a8">
    <w:name w:val="引用文 (文字)"/>
    <w:basedOn w:val="a0"/>
    <w:link w:val="a7"/>
    <w:uiPriority w:val="29"/>
    <w:rsid w:val="008D73DA"/>
    <w:rPr>
      <w:i/>
      <w:iCs/>
      <w:color w:val="404040" w:themeColor="text1" w:themeTint="BF"/>
    </w:rPr>
  </w:style>
  <w:style w:type="paragraph" w:styleId="a9">
    <w:name w:val="List Paragraph"/>
    <w:basedOn w:val="a"/>
    <w:uiPriority w:val="34"/>
    <w:qFormat/>
    <w:rsid w:val="008D73DA"/>
    <w:pPr>
      <w:ind w:left="720"/>
      <w:contextualSpacing/>
    </w:pPr>
  </w:style>
  <w:style w:type="character" w:styleId="21">
    <w:name w:val="Intense Emphasis"/>
    <w:basedOn w:val="a0"/>
    <w:uiPriority w:val="21"/>
    <w:qFormat/>
    <w:rsid w:val="008D73DA"/>
    <w:rPr>
      <w:i/>
      <w:iCs/>
      <w:color w:val="0F4761" w:themeColor="accent1" w:themeShade="BF"/>
    </w:rPr>
  </w:style>
  <w:style w:type="paragraph" w:styleId="22">
    <w:name w:val="Intense Quote"/>
    <w:basedOn w:val="a"/>
    <w:next w:val="a"/>
    <w:link w:val="23"/>
    <w:uiPriority w:val="30"/>
    <w:qFormat/>
    <w:rsid w:val="008D73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D73DA"/>
    <w:rPr>
      <w:i/>
      <w:iCs/>
      <w:color w:val="0F4761" w:themeColor="accent1" w:themeShade="BF"/>
    </w:rPr>
  </w:style>
  <w:style w:type="character" w:styleId="24">
    <w:name w:val="Intense Reference"/>
    <w:basedOn w:val="a0"/>
    <w:uiPriority w:val="32"/>
    <w:qFormat/>
    <w:rsid w:val="008D73DA"/>
    <w:rPr>
      <w:b/>
      <w:bCs/>
      <w:smallCaps/>
      <w:color w:val="0F4761" w:themeColor="accent1" w:themeShade="BF"/>
      <w:spacing w:val="5"/>
    </w:rPr>
  </w:style>
  <w:style w:type="table" w:styleId="aa">
    <w:name w:val="Table Grid"/>
    <w:basedOn w:val="a1"/>
    <w:uiPriority w:val="39"/>
    <w:rsid w:val="00C857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B48CE"/>
    <w:pPr>
      <w:tabs>
        <w:tab w:val="center" w:pos="4252"/>
        <w:tab w:val="right" w:pos="8504"/>
      </w:tabs>
      <w:snapToGrid w:val="0"/>
    </w:pPr>
  </w:style>
  <w:style w:type="character" w:customStyle="1" w:styleId="ac">
    <w:name w:val="ヘッダー (文字)"/>
    <w:basedOn w:val="a0"/>
    <w:link w:val="ab"/>
    <w:uiPriority w:val="99"/>
    <w:rsid w:val="007B48CE"/>
  </w:style>
  <w:style w:type="paragraph" w:styleId="ad">
    <w:name w:val="footer"/>
    <w:basedOn w:val="a"/>
    <w:link w:val="ae"/>
    <w:uiPriority w:val="99"/>
    <w:unhideWhenUsed/>
    <w:rsid w:val="007B48CE"/>
    <w:pPr>
      <w:tabs>
        <w:tab w:val="center" w:pos="4252"/>
        <w:tab w:val="right" w:pos="8504"/>
      </w:tabs>
      <w:snapToGrid w:val="0"/>
    </w:pPr>
  </w:style>
  <w:style w:type="character" w:customStyle="1" w:styleId="ae">
    <w:name w:val="フッター (文字)"/>
    <w:basedOn w:val="a0"/>
    <w:link w:val="ad"/>
    <w:uiPriority w:val="99"/>
    <w:rsid w:val="007B48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284</Words>
  <Characters>1623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なつき 廣瀬</dc:creator>
  <cp:keywords/>
  <dc:description/>
  <cp:lastModifiedBy>なつき 廣瀬</cp:lastModifiedBy>
  <cp:revision>22</cp:revision>
  <dcterms:created xsi:type="dcterms:W3CDTF">2025-09-10T08:04:00Z</dcterms:created>
  <dcterms:modified xsi:type="dcterms:W3CDTF">2025-09-14T03:17:00Z</dcterms:modified>
</cp:coreProperties>
</file>